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7" w:rsidRPr="00985647" w:rsidRDefault="000B65E7" w:rsidP="000B65E7">
      <w:pPr>
        <w:ind w:firstLineChars="300" w:firstLine="1084"/>
        <w:rPr>
          <w:rFonts w:ascii="黑体" w:eastAsia="黑体" w:hAnsi="黑体" w:cs="仿宋"/>
          <w:b/>
          <w:sz w:val="36"/>
          <w:szCs w:val="36"/>
        </w:rPr>
      </w:pPr>
      <w:r w:rsidRPr="00985647">
        <w:rPr>
          <w:rFonts w:ascii="黑体" w:eastAsia="黑体" w:hAnsi="黑体" w:cs="仿宋" w:hint="eastAsia"/>
          <w:b/>
          <w:sz w:val="36"/>
          <w:szCs w:val="36"/>
        </w:rPr>
        <w:t>浙江省普通高校学生资助政策简介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1、国家助学贷款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国家助学贷款包括校园地国家助学贷款和生源地财政贴息助学贷款。贷款金额本专科学生每人每年不超过8000元，研究生每人每年不超过12000元，在校期间的利息全部由财政承担。校园地国家助学贷款由高校组织办理，生源地助学贷款向户口所在地农村信用社申请办理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2、国家助学金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本专科国家助学金主要资助家庭经济困难学生的生活费用开支。资助标准分为两档，家庭经济一般困难学生每人每年2500元，家庭经济特别困难学生每人每年4000元。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研究生国家助学金用于补助研究生基本生活支出。博士研究生资助标准为每人每年15000元，硕士研究生资助标准为每人每年6000元。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3、国家励志奖学金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国家励志奖学金用于奖励资助高校全日制本专科二年级以上（含二年级）学生中品学兼优的家庭经济困难学生。奖励标准为每人每年5000元。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4、研究生学业奖学金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学业奖学金为了奖励支持表现良好的研究生更好地完成学业。奖励标准为博士研究生不低于每人每年10000元，硕士研究生不低于每人每年8000元；覆盖面为博士研究生不少于在校生</w:t>
      </w:r>
      <w:r w:rsidRPr="00985647">
        <w:rPr>
          <w:rFonts w:ascii="仿宋" w:eastAsia="仿宋" w:hAnsi="仿宋" w:cs="仿宋" w:hint="eastAsia"/>
          <w:sz w:val="30"/>
          <w:szCs w:val="30"/>
        </w:rPr>
        <w:lastRenderedPageBreak/>
        <w:t>人数的70%，硕士研究生不少于在校生人数的40%。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5、国家奖学金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本专科国家奖学金用于奖励普通高校全日制本专科二年级以上（含二年级）特别优秀的学生。奖励标准为每人每年8000元。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研究生国家奖学金用于奖励普通高校中表现优异的全日制研究生。奖励标准为博士研究生每人每年3万元，硕士研究生每人每年2万元。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6、省政府奖学金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省政府奖学金用于奖励高校全日制本专科二年级以上（含二年级）特别优秀的学生，奖励标准为每人每年6000元。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7、应征入伍服义务兵役和直招士官国家资助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应征入伍服义务兵役和直接招收为士官的全日制普通高校学生，可获得国家资助。国家补偿学生在校期间缴纳的学费或代偿国家助学贷款；在读学生（含新生）服役期间，保留学籍（或入学资格），退役后如自愿复学（或入学），可获学费减免。学费补偿、国家助学贷款代偿及学费减免标准为本专科生每年最高不超过8000元，研究生每年最高不超过12000元。</w:t>
      </w:r>
    </w:p>
    <w:p w:rsidR="000B65E7" w:rsidRPr="00F17B88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F17B88">
        <w:rPr>
          <w:rFonts w:ascii="仿宋" w:eastAsia="仿宋" w:hAnsi="仿宋" w:cs="仿宋" w:hint="eastAsia"/>
          <w:b/>
          <w:sz w:val="30"/>
          <w:szCs w:val="30"/>
        </w:rPr>
        <w:t>8、退役士兵教育资助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对退役一年以上，考入全日制普通高校的自主就业的退役士兵，根据本人申请，由政府给予学费资助。资助标准</w:t>
      </w:r>
      <w:r>
        <w:rPr>
          <w:rFonts w:ascii="仿宋" w:eastAsia="仿宋" w:hAnsi="仿宋" w:cs="仿宋" w:hint="eastAsia"/>
          <w:sz w:val="30"/>
          <w:szCs w:val="30"/>
        </w:rPr>
        <w:t>为</w:t>
      </w:r>
      <w:r w:rsidRPr="00985647">
        <w:rPr>
          <w:rFonts w:ascii="仿宋" w:eastAsia="仿宋" w:hAnsi="仿宋" w:cs="仿宋" w:hint="eastAsia"/>
          <w:sz w:val="30"/>
          <w:szCs w:val="30"/>
        </w:rPr>
        <w:t>本专科生每学年最高不超过8000元，研究生每学年最高不超过12000元。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lastRenderedPageBreak/>
        <w:t>9、基层就业学费补偿贷款代偿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我省地方属全日制普通高校应届毕业生，自愿到浙江省一类一档地区和海岛县基层单位就业，服务期达到3年及以上的，可获得学费补偿或国家助学贷款代偿，补偿或代偿标准为本专科生每年最高不超过8000元，研究生每年最高不超过12000元。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b/>
          <w:sz w:val="30"/>
          <w:szCs w:val="30"/>
        </w:rPr>
      </w:pPr>
      <w:r w:rsidRPr="00985647">
        <w:rPr>
          <w:rFonts w:ascii="仿宋" w:eastAsia="仿宋" w:hAnsi="仿宋" w:cs="仿宋" w:hint="eastAsia"/>
          <w:b/>
          <w:sz w:val="30"/>
          <w:szCs w:val="30"/>
        </w:rPr>
        <w:t>10、校内资助</w:t>
      </w:r>
    </w:p>
    <w:p w:rsidR="000B65E7" w:rsidRPr="00985647" w:rsidRDefault="000B65E7" w:rsidP="000B65E7">
      <w:pPr>
        <w:ind w:firstLine="645"/>
        <w:rPr>
          <w:rFonts w:ascii="仿宋" w:eastAsia="仿宋" w:hAnsi="仿宋" w:cs="仿宋"/>
          <w:sz w:val="30"/>
          <w:szCs w:val="30"/>
        </w:rPr>
      </w:pPr>
      <w:r w:rsidRPr="00985647">
        <w:rPr>
          <w:rFonts w:ascii="仿宋" w:eastAsia="仿宋" w:hAnsi="仿宋" w:cs="仿宋" w:hint="eastAsia"/>
          <w:sz w:val="30"/>
          <w:szCs w:val="30"/>
        </w:rPr>
        <w:t>高校从事业收入中提取专项经费用于资助家庭经济困难学生。资助方式主要包括校内奖助学金、勤工助学、特殊困难补助、学费减免等。</w:t>
      </w:r>
    </w:p>
    <w:p w:rsidR="00E760AF" w:rsidRPr="000B65E7" w:rsidRDefault="00E760AF"/>
    <w:sectPr w:rsidR="00E760AF" w:rsidRPr="000B6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AF" w:rsidRDefault="00E760AF" w:rsidP="000B65E7">
      <w:r>
        <w:separator/>
      </w:r>
    </w:p>
  </w:endnote>
  <w:endnote w:type="continuationSeparator" w:id="1">
    <w:p w:rsidR="00E760AF" w:rsidRDefault="00E760AF" w:rsidP="000B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AF" w:rsidRDefault="00E760AF" w:rsidP="000B65E7">
      <w:r>
        <w:separator/>
      </w:r>
    </w:p>
  </w:footnote>
  <w:footnote w:type="continuationSeparator" w:id="1">
    <w:p w:rsidR="00E760AF" w:rsidRDefault="00E760AF" w:rsidP="000B6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5E7"/>
    <w:rsid w:val="000B65E7"/>
    <w:rsid w:val="00E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2017-08-17T06:47:00Z</dcterms:created>
  <dcterms:modified xsi:type="dcterms:W3CDTF">2017-08-17T06:48:00Z</dcterms:modified>
</cp:coreProperties>
</file>